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Quadratic and Square Root Equations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x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-120=1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 xml:space="preserve">  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x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=7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2x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-3=69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 xml:space="preserve">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2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x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+8=16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x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50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x</m:t>
            </m:r>
          </m:den>
        </m:f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 xml:space="preserve"> </w:t>
        <w:tab/>
        <w:tab/>
        <w:tab/>
        <w:tab/>
        <w:t xml:space="preserve">  </w:t>
      </w:r>
      <m:oMath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-2</m:t>
            </m:r>
            <m:rad>
              <m:radPr>
                <m:degHide m:val="1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ra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x+3</m:t>
                </m:r>
              </m:e>
            </m:rad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 xml:space="preserve">=-8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4x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-3=-12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</w:t>
        <w:tab/>
        <w:tab/>
        <w:tab/>
        <w:tab/>
        <w:t xml:space="preserve">    </w:t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-4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x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-12=20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want to share some videos that you can find in YouTube where I preach about the ONLY 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</wp:posOffset>
            </wp:positionH>
            <wp:positionV relativeFrom="paragraph">
              <wp:posOffset>108585</wp:posOffset>
            </wp:positionV>
            <wp:extent cx="2687320" cy="1503045"/>
            <wp:effectExtent b="0" l="0" r="0" t="0"/>
            <wp:wrapSquare wrapText="bothSides" distB="0" distT="0" distL="114300" distR="114300"/>
            <wp:docPr descr="A person standing in front of a car with signs on it&#10;&#10;Description automatically generated with medium confidence" id="2" name="image1.png"/>
            <a:graphic>
              <a:graphicData uri="http://schemas.openxmlformats.org/drawingml/2006/picture">
                <pic:pic>
                  <pic:nvPicPr>
                    <pic:cNvPr descr="A person standing in front of a car with signs on it&#10;&#10;Description automatically generated with medium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1503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4273550</wp:posOffset>
            </wp:positionH>
            <wp:positionV relativeFrom="paragraph">
              <wp:posOffset>108585</wp:posOffset>
            </wp:positionV>
            <wp:extent cx="2226310" cy="1504315"/>
            <wp:effectExtent b="0" l="0" r="0" t="0"/>
            <wp:wrapSquare wrapText="bothSides" distB="0" distT="0" distL="114300" distR="114300"/>
            <wp:docPr descr="A person holding a sign&#10;&#10;Description automatically generated with medium confidence" id="1" name="image2.png"/>
            <a:graphic>
              <a:graphicData uri="http://schemas.openxmlformats.org/drawingml/2006/picture">
                <pic:pic>
                  <pic:nvPicPr>
                    <pic:cNvPr descr="A person holding a sign&#10;&#10;Description automatically generated with medium confidenc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5043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What is Faith / Preaching about Faith </w:t>
        <w:tab/>
        <w:tab/>
        <w:tab/>
        <w:t xml:space="preserve">    Playlist: Preaching Jesus Christ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708.6614173228347" w:right="575.078740157480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