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Default="00075FCA" w:rsidP="00A86E1F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965C7F" w:rsidRPr="00965C7F">
        <w:rPr>
          <w:b/>
          <w:color w:val="0000FF"/>
          <w:sz w:val="28"/>
          <w:szCs w:val="28"/>
        </w:rPr>
        <w:t>11. Introducción a la Derivada</w:t>
      </w:r>
    </w:p>
    <w:p w:rsidR="00965C7F" w:rsidRDefault="00965C7F" w:rsidP="00965C7F">
      <w:pPr>
        <w:ind w:left="360"/>
        <w:rPr>
          <w:rFonts w:eastAsiaTheme="minorEastAsia"/>
          <w:b/>
          <w:sz w:val="28"/>
          <w:szCs w:val="28"/>
        </w:rPr>
      </w:pPr>
      <w:r w:rsidRPr="00965C7F">
        <w:rPr>
          <w:rFonts w:eastAsiaTheme="minorEastAsia"/>
          <w:b/>
          <w:color w:val="000000" w:themeColor="text1"/>
          <w:sz w:val="28"/>
          <w:szCs w:val="28"/>
        </w:rPr>
        <w:t xml:space="preserve">Una idea geométrica de la derivada. Sea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</m:t>
        </m:r>
        <m:r>
          <m:rPr>
            <m:sty m:val="b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965C7F">
        <w:rPr>
          <w:rFonts w:eastAsiaTheme="minorEastAsia"/>
          <w:b/>
          <w:sz w:val="28"/>
          <w:szCs w:val="28"/>
        </w:rPr>
        <w:t xml:space="preserve">f(x)  </w:t>
      </w:r>
    </w:p>
    <w:p w:rsidR="00965C7F" w:rsidRPr="00965C7F" w:rsidRDefault="00965C7F" w:rsidP="00965C7F">
      <w:pPr>
        <w:ind w:left="360"/>
        <w:rPr>
          <w:rFonts w:eastAsiaTheme="minorEastAsia"/>
          <w:b/>
          <w:color w:val="000000" w:themeColor="text1"/>
          <w:sz w:val="28"/>
          <w:szCs w:val="28"/>
        </w:rPr>
      </w:pPr>
    </w:p>
    <w:p w:rsidR="00965C7F" w:rsidRPr="00965C7F" w:rsidRDefault="00965C7F" w:rsidP="00965C7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  <w:sz w:val="28"/>
          <w:szCs w:val="28"/>
        </w:rPr>
      </w:pPr>
      <w:r w:rsidRPr="00965C7F">
        <w:rPr>
          <w:rFonts w:eastAsiaTheme="minorEastAsia"/>
          <w:color w:val="000000" w:themeColor="text1"/>
          <w:sz w:val="28"/>
          <w:szCs w:val="28"/>
        </w:rPr>
        <w:t>Trace la curva. Señale la recta tangente en el punto</w:t>
      </w:r>
    </w:p>
    <w:p w:rsidR="00965C7F" w:rsidRDefault="00965C7F" w:rsidP="00965C7F">
      <w:pPr>
        <w:ind w:firstLine="708"/>
        <w:rPr>
          <w:rFonts w:eastAsiaTheme="minorEastAsia"/>
          <w:color w:val="000000" w:themeColor="text1"/>
          <w:sz w:val="28"/>
          <w:szCs w:val="28"/>
        </w:rPr>
      </w:pPr>
      <w:r w:rsidRPr="00AE61AC">
        <w:rPr>
          <w:rFonts w:eastAsiaTheme="minorEastAsia"/>
          <w:color w:val="000000" w:themeColor="text1"/>
          <w:sz w:val="28"/>
          <w:szCs w:val="28"/>
        </w:rPr>
        <w:t>P(</w:t>
      </w:r>
      <w:proofErr w:type="spellStart"/>
      <w:proofErr w:type="gramStart"/>
      <w:r w:rsidRPr="00AE61AC">
        <w:rPr>
          <w:rFonts w:eastAsiaTheme="minorEastAsia"/>
          <w:color w:val="000000" w:themeColor="text1"/>
          <w:sz w:val="28"/>
          <w:szCs w:val="28"/>
        </w:rPr>
        <w:t>a,f</w:t>
      </w:r>
      <w:proofErr w:type="spellEnd"/>
      <w:proofErr w:type="gramEnd"/>
      <w:r w:rsidRPr="00AE61AC">
        <w:rPr>
          <w:rFonts w:eastAsiaTheme="minorEastAsia"/>
          <w:color w:val="000000" w:themeColor="text1"/>
          <w:sz w:val="28"/>
          <w:szCs w:val="28"/>
        </w:rPr>
        <w:t>(a)). Ponga Q un punto de la curva cercano a P</w:t>
      </w:r>
    </w:p>
    <w:p w:rsidR="00965C7F" w:rsidRDefault="00965C7F" w:rsidP="00965C7F">
      <w:pPr>
        <w:rPr>
          <w:rFonts w:eastAsiaTheme="minorEastAsia"/>
          <w:color w:val="000000" w:themeColor="text1"/>
          <w:sz w:val="28"/>
          <w:szCs w:val="28"/>
        </w:rPr>
      </w:pPr>
      <w:bookmarkStart w:id="0" w:name="_GoBack"/>
      <w:bookmarkEnd w:id="0"/>
    </w:p>
    <w:p w:rsidR="00965C7F" w:rsidRPr="00AE61AC" w:rsidRDefault="00965C7F" w:rsidP="00965C7F">
      <w:pPr>
        <w:rPr>
          <w:rFonts w:eastAsiaTheme="minorEastAsia"/>
          <w:color w:val="000000" w:themeColor="text1"/>
          <w:sz w:val="28"/>
          <w:szCs w:val="28"/>
        </w:rPr>
      </w:pPr>
    </w:p>
    <w:p w:rsidR="00965C7F" w:rsidRPr="00965C7F" w:rsidRDefault="00965C7F" w:rsidP="00965C7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  <w:sz w:val="28"/>
          <w:szCs w:val="28"/>
        </w:rPr>
      </w:pPr>
      <w:r w:rsidRPr="00965C7F">
        <w:rPr>
          <w:rFonts w:eastAsiaTheme="minorEastAsia"/>
          <w:color w:val="000000" w:themeColor="text1"/>
          <w:sz w:val="28"/>
          <w:szCs w:val="28"/>
        </w:rPr>
        <w:t>Q(</w:t>
      </w:r>
      <w:proofErr w:type="spellStart"/>
      <w:r w:rsidRPr="00965C7F">
        <w:rPr>
          <w:rFonts w:eastAsiaTheme="minorEastAsia"/>
          <w:color w:val="000000" w:themeColor="text1"/>
          <w:sz w:val="28"/>
          <w:szCs w:val="28"/>
        </w:rPr>
        <w:t>a+</w:t>
      </w:r>
      <w:proofErr w:type="gramStart"/>
      <w:r w:rsidRPr="00965C7F">
        <w:rPr>
          <w:rFonts w:eastAsiaTheme="minorEastAsia"/>
          <w:color w:val="000000" w:themeColor="text1"/>
          <w:sz w:val="28"/>
          <w:szCs w:val="28"/>
        </w:rPr>
        <w:t>h,f</w:t>
      </w:r>
      <w:proofErr w:type="spellEnd"/>
      <w:proofErr w:type="gramEnd"/>
      <w:r w:rsidRPr="00965C7F">
        <w:rPr>
          <w:rFonts w:eastAsiaTheme="minorEastAsia"/>
          <w:color w:val="000000" w:themeColor="text1"/>
          <w:sz w:val="28"/>
          <w:szCs w:val="28"/>
        </w:rPr>
        <w:t>(</w:t>
      </w:r>
      <w:proofErr w:type="spellStart"/>
      <w:r w:rsidRPr="00965C7F">
        <w:rPr>
          <w:rFonts w:eastAsiaTheme="minorEastAsia"/>
          <w:color w:val="000000" w:themeColor="text1"/>
          <w:sz w:val="28"/>
          <w:szCs w:val="28"/>
        </w:rPr>
        <w:t>a+h</w:t>
      </w:r>
      <w:proofErr w:type="spellEnd"/>
      <w:r w:rsidRPr="00965C7F">
        <w:rPr>
          <w:rFonts w:eastAsiaTheme="minorEastAsia"/>
          <w:color w:val="000000" w:themeColor="text1"/>
          <w:sz w:val="28"/>
          <w:szCs w:val="28"/>
        </w:rPr>
        <w:t xml:space="preserve">)). El segmento PQ es una recta secante,  </w:t>
      </w:r>
    </w:p>
    <w:p w:rsidR="00965C7F" w:rsidRPr="00AE61AC" w:rsidRDefault="00965C7F" w:rsidP="00965C7F">
      <w:pPr>
        <w:ind w:firstLine="708"/>
        <w:rPr>
          <w:rFonts w:eastAsiaTheme="minorEastAsia"/>
          <w:color w:val="000000" w:themeColor="text1"/>
          <w:sz w:val="28"/>
          <w:szCs w:val="28"/>
        </w:rPr>
      </w:pPr>
      <w:r w:rsidRPr="00AE61AC">
        <w:rPr>
          <w:rFonts w:eastAsiaTheme="minorEastAsia"/>
          <w:color w:val="000000" w:themeColor="text1"/>
          <w:sz w:val="28"/>
          <w:szCs w:val="28"/>
        </w:rPr>
        <w:t>hipotenusa de un tri</w:t>
      </w:r>
      <w:r w:rsidRPr="00AE61AC">
        <w:rPr>
          <w:rFonts w:eastAsiaTheme="minorEastAsia"/>
          <w:sz w:val="28"/>
          <w:szCs w:val="28"/>
        </w:rPr>
        <w:t>á</w:t>
      </w:r>
      <w:r w:rsidRPr="00AE61AC">
        <w:rPr>
          <w:rFonts w:eastAsiaTheme="minorEastAsia"/>
          <w:color w:val="000000" w:themeColor="text1"/>
          <w:sz w:val="28"/>
          <w:szCs w:val="28"/>
        </w:rPr>
        <w:t>ngulo rect</w:t>
      </w:r>
      <w:r w:rsidRPr="00AE61AC">
        <w:rPr>
          <w:rFonts w:eastAsiaTheme="minorEastAsia"/>
          <w:sz w:val="28"/>
          <w:szCs w:val="28"/>
        </w:rPr>
        <w:t>á</w:t>
      </w:r>
      <w:r w:rsidRPr="00AE61AC">
        <w:rPr>
          <w:rFonts w:eastAsiaTheme="minorEastAsia"/>
          <w:color w:val="000000" w:themeColor="text1"/>
          <w:sz w:val="28"/>
          <w:szCs w:val="28"/>
        </w:rPr>
        <w:t xml:space="preserve">ngulo. Los catetos son </w:t>
      </w:r>
    </w:p>
    <w:p w:rsidR="00965C7F" w:rsidRDefault="00965C7F" w:rsidP="00965C7F">
      <w:pPr>
        <w:ind w:firstLine="708"/>
        <w:rPr>
          <w:rFonts w:eastAsiaTheme="minorEastAsia"/>
          <w:color w:val="000000" w:themeColor="text1"/>
          <w:sz w:val="28"/>
          <w:szCs w:val="28"/>
        </w:rPr>
      </w:pPr>
      <w:r w:rsidRPr="00AE61AC">
        <w:rPr>
          <w:rFonts w:eastAsiaTheme="minorEastAsia"/>
          <w:color w:val="000000" w:themeColor="text1"/>
          <w:sz w:val="28"/>
          <w:szCs w:val="28"/>
        </w:rPr>
        <w:t>h y f(</w:t>
      </w:r>
      <w:proofErr w:type="spellStart"/>
      <w:r w:rsidRPr="00AE61AC">
        <w:rPr>
          <w:rFonts w:eastAsiaTheme="minorEastAsia"/>
          <w:color w:val="000000" w:themeColor="text1"/>
          <w:sz w:val="28"/>
          <w:szCs w:val="28"/>
        </w:rPr>
        <w:t>a+h</w:t>
      </w:r>
      <w:proofErr w:type="spellEnd"/>
      <w:r w:rsidRPr="00AE61AC">
        <w:rPr>
          <w:rFonts w:eastAsiaTheme="minorEastAsia"/>
          <w:color w:val="000000" w:themeColor="text1"/>
          <w:sz w:val="28"/>
          <w:szCs w:val="28"/>
        </w:rPr>
        <w:t>)-f(a). Escriba la pendiente de PQ</w:t>
      </w:r>
    </w:p>
    <w:p w:rsidR="00965C7F" w:rsidRDefault="00965C7F" w:rsidP="00965C7F">
      <w:pPr>
        <w:rPr>
          <w:rFonts w:eastAsiaTheme="minorEastAsia"/>
          <w:color w:val="000000" w:themeColor="text1"/>
          <w:sz w:val="28"/>
          <w:szCs w:val="28"/>
        </w:rPr>
      </w:pPr>
    </w:p>
    <w:p w:rsidR="00965C7F" w:rsidRDefault="00965C7F" w:rsidP="00965C7F">
      <w:pPr>
        <w:rPr>
          <w:rFonts w:eastAsiaTheme="minorEastAsia"/>
          <w:color w:val="000000" w:themeColor="text1"/>
          <w:sz w:val="28"/>
          <w:szCs w:val="28"/>
        </w:rPr>
      </w:pPr>
    </w:p>
    <w:p w:rsidR="00965C7F" w:rsidRPr="00AE61AC" w:rsidRDefault="00965C7F" w:rsidP="00965C7F">
      <w:pPr>
        <w:rPr>
          <w:rFonts w:eastAsiaTheme="minorEastAsia"/>
          <w:color w:val="000000" w:themeColor="text1"/>
          <w:sz w:val="28"/>
          <w:szCs w:val="28"/>
        </w:rPr>
      </w:pPr>
    </w:p>
    <w:p w:rsidR="00965C7F" w:rsidRPr="00965C7F" w:rsidRDefault="00965C7F" w:rsidP="00965C7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  <w:sz w:val="28"/>
          <w:szCs w:val="28"/>
        </w:rPr>
      </w:pPr>
      <w:r w:rsidRPr="00965C7F">
        <w:rPr>
          <w:rFonts w:eastAsiaTheme="minorEastAsia"/>
          <w:color w:val="000000" w:themeColor="text1"/>
          <w:sz w:val="28"/>
          <w:szCs w:val="28"/>
        </w:rPr>
        <w:t xml:space="preserve">Si Q se aproxima a P. Explique </w:t>
      </w:r>
    </w:p>
    <w:p w:rsidR="00965C7F" w:rsidRDefault="00965C7F" w:rsidP="00965C7F">
      <w:pPr>
        <w:ind w:left="708" w:firstLine="708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color w:val="000000" w:themeColor="text1"/>
          <w:sz w:val="28"/>
          <w:szCs w:val="28"/>
        </w:rPr>
        <w:t xml:space="preserve">Para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   </m:t>
        </m:r>
        <m:r>
          <w:rPr>
            <w:rFonts w:ascii="Cambria Math" w:eastAsiaTheme="minorEastAsia" w:hAnsi="Cambria Math"/>
            <w:sz w:val="28"/>
            <w:szCs w:val="28"/>
          </w:rPr>
          <m:t>f(x)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=x</m:t>
        </m:r>
      </m:oMath>
      <w:r w:rsidRPr="00AE61AC">
        <w:rPr>
          <w:rFonts w:eastAsiaTheme="minorEastAsia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/>
            <w:sz w:val="28"/>
            <w:szCs w:val="28"/>
          </w:rPr>
          <m:t>f(x)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965C7F" w:rsidRDefault="00965C7F" w:rsidP="00965C7F">
      <w:pPr>
        <w:ind w:left="12" w:firstLine="708"/>
        <w:rPr>
          <w:rFonts w:eastAsiaTheme="minorEastAsia"/>
          <w:sz w:val="28"/>
          <w:szCs w:val="28"/>
        </w:rPr>
      </w:pPr>
    </w:p>
    <w:p w:rsidR="00965C7F" w:rsidRDefault="00965C7F" w:rsidP="00965C7F">
      <w:pPr>
        <w:ind w:left="12" w:firstLine="708"/>
        <w:rPr>
          <w:rFonts w:eastAsiaTheme="minorEastAsia"/>
          <w:color w:val="000000" w:themeColor="text1"/>
          <w:sz w:val="28"/>
          <w:szCs w:val="28"/>
        </w:rPr>
      </w:pPr>
    </w:p>
    <w:p w:rsidR="00965C7F" w:rsidRDefault="00965C7F" w:rsidP="00965C7F">
      <w:pPr>
        <w:ind w:left="12" w:firstLine="708"/>
        <w:rPr>
          <w:rFonts w:eastAsiaTheme="minorEastAsia"/>
          <w:color w:val="000000" w:themeColor="text1"/>
          <w:sz w:val="28"/>
          <w:szCs w:val="28"/>
        </w:rPr>
      </w:pPr>
    </w:p>
    <w:p w:rsidR="00965C7F" w:rsidRPr="00AE61AC" w:rsidRDefault="00965C7F" w:rsidP="00965C7F">
      <w:pPr>
        <w:ind w:left="12" w:firstLine="708"/>
        <w:rPr>
          <w:rFonts w:eastAsiaTheme="minorEastAsia"/>
          <w:color w:val="000000" w:themeColor="text1"/>
          <w:sz w:val="28"/>
          <w:szCs w:val="28"/>
        </w:rPr>
      </w:pPr>
    </w:p>
    <w:p w:rsidR="00965C7F" w:rsidRPr="00AE61AC" w:rsidRDefault="00965C7F" w:rsidP="00965C7F">
      <w:pPr>
        <w:ind w:firstLine="708"/>
        <w:rPr>
          <w:rFonts w:eastAsiaTheme="minorEastAsia"/>
          <w:color w:val="000000" w:themeColor="text1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d.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Halle  </m:t>
        </m:r>
        <m:limLow>
          <m:limLow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h→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lim>
        </m:limLow>
        <m:r>
          <w:rPr>
            <w:rFonts w:ascii="Cambria Math" w:hAnsi="Cambria Math" w:cs="Cambria Math"/>
            <w:sz w:val="28"/>
            <w:szCs w:val="28"/>
            <w:lang w:val="en-US"/>
          </w:rPr>
          <m:t xml:space="preserve"> (</m:t>
        </m:r>
        <m:r>
          <w:rPr>
            <w:rFonts w:ascii="Cambria Math" w:hAnsi="Cambria Math" w:cs="Cambria Math"/>
            <w:sz w:val="28"/>
            <w:szCs w:val="28"/>
          </w:rPr>
          <m:t>f</m:t>
        </m:r>
        <m:r>
          <w:rPr>
            <w:rFonts w:ascii="Cambria Math" w:hAnsi="Cambria Math" w:cs="Cambria Math"/>
            <w:sz w:val="28"/>
            <w:szCs w:val="28"/>
            <w:lang w:val="en-US"/>
          </w:rPr>
          <m:t>(</m:t>
        </m:r>
        <m:r>
          <w:rPr>
            <w:rFonts w:ascii="Cambria Math" w:hAnsi="Cambria Math" w:cs="Cambria Math"/>
            <w:sz w:val="28"/>
            <w:szCs w:val="28"/>
          </w:rPr>
          <m:t>a</m:t>
        </m:r>
        <m:r>
          <w:rPr>
            <w:rFonts w:ascii="Cambria Math" w:hAnsi="Cambria Math" w:cs="Cambria Math"/>
            <w:sz w:val="28"/>
            <w:szCs w:val="28"/>
            <w:lang w:val="en-US"/>
          </w:rPr>
          <m:t>+h</m:t>
        </m:r>
      </m:oMath>
      <w:r w:rsidRPr="00AE61AC">
        <w:rPr>
          <w:rFonts w:eastAsiaTheme="minorEastAsia"/>
          <w:sz w:val="28"/>
          <w:szCs w:val="28"/>
          <w:lang w:val="en-US"/>
        </w:rPr>
        <w:t xml:space="preserve"> ) –f(a))/h  </w:t>
      </w:r>
    </w:p>
    <w:p w:rsidR="00432BE9" w:rsidRPr="00575E49" w:rsidRDefault="00432BE9" w:rsidP="00965C7F">
      <w:pPr>
        <w:ind w:left="708" w:firstLine="708"/>
        <w:rPr>
          <w:rFonts w:eastAsiaTheme="minorEastAsia"/>
          <w:color w:val="FF0000"/>
          <w:sz w:val="28"/>
          <w:szCs w:val="28"/>
        </w:rPr>
      </w:pPr>
    </w:p>
    <w:sectPr w:rsidR="00432BE9" w:rsidRPr="00575E49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2F5377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7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10107A"/>
    <w:rsid w:val="00145C90"/>
    <w:rsid w:val="00282969"/>
    <w:rsid w:val="002C0A1C"/>
    <w:rsid w:val="002F5377"/>
    <w:rsid w:val="003A57BD"/>
    <w:rsid w:val="00406A57"/>
    <w:rsid w:val="00432BE9"/>
    <w:rsid w:val="00461232"/>
    <w:rsid w:val="004C34E6"/>
    <w:rsid w:val="004F3E3B"/>
    <w:rsid w:val="005B10C4"/>
    <w:rsid w:val="005E318D"/>
    <w:rsid w:val="0060734B"/>
    <w:rsid w:val="006B6FAE"/>
    <w:rsid w:val="006D34B2"/>
    <w:rsid w:val="007C5515"/>
    <w:rsid w:val="007F6167"/>
    <w:rsid w:val="00913D3F"/>
    <w:rsid w:val="00915135"/>
    <w:rsid w:val="009478CC"/>
    <w:rsid w:val="00964F7A"/>
    <w:rsid w:val="00965C7F"/>
    <w:rsid w:val="00983FB5"/>
    <w:rsid w:val="009A6661"/>
    <w:rsid w:val="009F642E"/>
    <w:rsid w:val="00A86E1F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A14FC"/>
    <w:rsid w:val="00D0319B"/>
    <w:rsid w:val="00E80719"/>
    <w:rsid w:val="00EE3DD6"/>
    <w:rsid w:val="00F52540"/>
    <w:rsid w:val="00F54DA4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04FC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2017-02-08T15:38:00Z</dcterms:created>
  <dcterms:modified xsi:type="dcterms:W3CDTF">2017-02-08T15:40:00Z</dcterms:modified>
</cp:coreProperties>
</file>