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BD5597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BD5597">
        <w:rPr>
          <w:b/>
          <w:color w:val="0000FF"/>
          <w:sz w:val="32"/>
          <w:szCs w:val="32"/>
        </w:rPr>
        <w:t>41. Posiciones relativas de dos circunferencias no concéntricas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E150CE" w:rsidRPr="00E150CE" w:rsidRDefault="00BD5597" w:rsidP="00E150CE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¿Cuál es la ecuación de la circunferencia con vértice en (2, 3) y pasa por el origen</w:t>
      </w:r>
      <w:r w:rsidR="00E150CE" w:rsidRPr="00E150CE">
        <w:rPr>
          <w:color w:val="000000"/>
          <w:sz w:val="36"/>
          <w:szCs w:val="36"/>
        </w:rPr>
        <w:t xml:space="preserve">? </w:t>
      </w:r>
    </w:p>
    <w:p w:rsidR="00196F53" w:rsidRDefault="00196F53" w:rsidP="00F45097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DE171F" w:rsidRDefault="00DE171F" w:rsidP="00F45097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2F143A" w:rsidRDefault="002F143A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196F53" w:rsidRDefault="00196F53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150CE" w:rsidRDefault="00E150CE" w:rsidP="00E150CE">
      <w:pPr>
        <w:pStyle w:val="Prrafodelista"/>
        <w:spacing w:after="0" w:line="240" w:lineRule="auto"/>
        <w:ind w:left="360"/>
        <w:jc w:val="both"/>
        <w:rPr>
          <w:sz w:val="36"/>
          <w:szCs w:val="36"/>
        </w:rPr>
      </w:pPr>
    </w:p>
    <w:p w:rsidR="00E150CE" w:rsidRDefault="00BD5597" w:rsidP="00BD559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¿Cuál sería el radio de 2 circunferencias que son tangentes en el punto (2, 0) y una pasa por el origen y la otra por el punto (5, 0)? Represéntelas gráficamente. </w:t>
      </w:r>
    </w:p>
    <w:p w:rsidR="00BD5597" w:rsidRDefault="00BD5597" w:rsidP="00BD5597">
      <w:pPr>
        <w:spacing w:after="0" w:line="240" w:lineRule="auto"/>
        <w:jc w:val="both"/>
        <w:rPr>
          <w:sz w:val="36"/>
          <w:szCs w:val="36"/>
        </w:rPr>
      </w:pPr>
    </w:p>
    <w:p w:rsidR="00BD5597" w:rsidRDefault="00BD5597" w:rsidP="00BD5597">
      <w:pPr>
        <w:spacing w:after="0" w:line="240" w:lineRule="auto"/>
        <w:jc w:val="both"/>
        <w:rPr>
          <w:sz w:val="36"/>
          <w:szCs w:val="36"/>
        </w:rPr>
      </w:pPr>
    </w:p>
    <w:p w:rsidR="00BD5597" w:rsidRDefault="00BD5597" w:rsidP="00BD5597">
      <w:pPr>
        <w:spacing w:after="0" w:line="240" w:lineRule="auto"/>
        <w:jc w:val="both"/>
        <w:rPr>
          <w:sz w:val="36"/>
          <w:szCs w:val="36"/>
        </w:rPr>
      </w:pPr>
      <w:bookmarkStart w:id="0" w:name="_GoBack"/>
      <w:bookmarkEnd w:id="0"/>
    </w:p>
    <w:p w:rsidR="00BD5597" w:rsidRDefault="00BD5597" w:rsidP="00BD5597">
      <w:pPr>
        <w:spacing w:after="0" w:line="240" w:lineRule="auto"/>
        <w:jc w:val="both"/>
        <w:rPr>
          <w:sz w:val="36"/>
          <w:szCs w:val="36"/>
        </w:rPr>
      </w:pPr>
    </w:p>
    <w:p w:rsidR="00BD5597" w:rsidRDefault="00BD5597" w:rsidP="00BD5597">
      <w:pPr>
        <w:spacing w:after="0" w:line="240" w:lineRule="auto"/>
        <w:jc w:val="both"/>
        <w:rPr>
          <w:sz w:val="36"/>
          <w:szCs w:val="36"/>
        </w:rPr>
      </w:pPr>
    </w:p>
    <w:p w:rsidR="00BD5597" w:rsidRDefault="00BD5597" w:rsidP="00BD5597">
      <w:pPr>
        <w:spacing w:after="0" w:line="240" w:lineRule="auto"/>
        <w:jc w:val="both"/>
        <w:rPr>
          <w:sz w:val="36"/>
          <w:szCs w:val="36"/>
        </w:rPr>
      </w:pPr>
    </w:p>
    <w:p w:rsidR="00BD5597" w:rsidRDefault="00BD5597" w:rsidP="00BD5597">
      <w:pPr>
        <w:spacing w:after="0" w:line="240" w:lineRule="auto"/>
        <w:jc w:val="both"/>
        <w:rPr>
          <w:sz w:val="36"/>
          <w:szCs w:val="36"/>
        </w:rPr>
      </w:pPr>
    </w:p>
    <w:p w:rsidR="00BD5597" w:rsidRPr="00BD5597" w:rsidRDefault="005611D5" w:rsidP="00BD5597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Si dos circunferencias no son concéntricas. ¿Cuál es el máximo de puntos que pueden tener en común? ¿Cuál es el mínimo?</w:t>
      </w:r>
    </w:p>
    <w:p w:rsidR="00E150CE" w:rsidRDefault="00E150CE" w:rsidP="00E150CE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830999" w:rsidRPr="00E150CE" w:rsidRDefault="00830999" w:rsidP="00E150CE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196F53" w:rsidRDefault="00196F53" w:rsidP="00830999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sectPr w:rsidR="00196F53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5611D5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6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9"/>
  </w:num>
  <w:num w:numId="4">
    <w:abstractNumId w:val="8"/>
  </w:num>
  <w:num w:numId="5">
    <w:abstractNumId w:val="1"/>
  </w:num>
  <w:num w:numId="6">
    <w:abstractNumId w:val="27"/>
  </w:num>
  <w:num w:numId="7">
    <w:abstractNumId w:val="2"/>
  </w:num>
  <w:num w:numId="8">
    <w:abstractNumId w:val="13"/>
  </w:num>
  <w:num w:numId="9">
    <w:abstractNumId w:val="20"/>
  </w:num>
  <w:num w:numId="10">
    <w:abstractNumId w:val="3"/>
  </w:num>
  <w:num w:numId="11">
    <w:abstractNumId w:val="18"/>
  </w:num>
  <w:num w:numId="12">
    <w:abstractNumId w:val="23"/>
  </w:num>
  <w:num w:numId="13">
    <w:abstractNumId w:val="30"/>
  </w:num>
  <w:num w:numId="14">
    <w:abstractNumId w:val="15"/>
  </w:num>
  <w:num w:numId="15">
    <w:abstractNumId w:val="26"/>
  </w:num>
  <w:num w:numId="16">
    <w:abstractNumId w:val="11"/>
  </w:num>
  <w:num w:numId="17">
    <w:abstractNumId w:val="14"/>
  </w:num>
  <w:num w:numId="18">
    <w:abstractNumId w:val="16"/>
  </w:num>
  <w:num w:numId="19">
    <w:abstractNumId w:val="5"/>
  </w:num>
  <w:num w:numId="20">
    <w:abstractNumId w:val="12"/>
  </w:num>
  <w:num w:numId="21">
    <w:abstractNumId w:val="21"/>
  </w:num>
  <w:num w:numId="22">
    <w:abstractNumId w:val="4"/>
  </w:num>
  <w:num w:numId="23">
    <w:abstractNumId w:val="17"/>
  </w:num>
  <w:num w:numId="24">
    <w:abstractNumId w:val="9"/>
  </w:num>
  <w:num w:numId="25">
    <w:abstractNumId w:val="0"/>
  </w:num>
  <w:num w:numId="26">
    <w:abstractNumId w:val="24"/>
  </w:num>
  <w:num w:numId="27">
    <w:abstractNumId w:val="6"/>
  </w:num>
  <w:num w:numId="28">
    <w:abstractNumId w:val="22"/>
  </w:num>
  <w:num w:numId="29">
    <w:abstractNumId w:val="25"/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8061F"/>
    <w:rsid w:val="000843B2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79D3"/>
    <w:rsid w:val="002C62DC"/>
    <w:rsid w:val="002D0E4D"/>
    <w:rsid w:val="002D5254"/>
    <w:rsid w:val="002F143A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B589B"/>
    <w:rsid w:val="004C0F0D"/>
    <w:rsid w:val="004C1987"/>
    <w:rsid w:val="004C6892"/>
    <w:rsid w:val="005138A7"/>
    <w:rsid w:val="00525F73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DBF"/>
    <w:rsid w:val="007B371F"/>
    <w:rsid w:val="007D11AD"/>
    <w:rsid w:val="007D28E0"/>
    <w:rsid w:val="007D72DC"/>
    <w:rsid w:val="007F1B89"/>
    <w:rsid w:val="007F3032"/>
    <w:rsid w:val="008061B5"/>
    <w:rsid w:val="00812F98"/>
    <w:rsid w:val="008162A0"/>
    <w:rsid w:val="008164F1"/>
    <w:rsid w:val="008174F5"/>
    <w:rsid w:val="00824CA9"/>
    <w:rsid w:val="008307D1"/>
    <w:rsid w:val="00830999"/>
    <w:rsid w:val="00843832"/>
    <w:rsid w:val="00846B50"/>
    <w:rsid w:val="008474C8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40C56"/>
    <w:rsid w:val="00A469BD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D0EDD"/>
    <w:rsid w:val="00AD2E5E"/>
    <w:rsid w:val="00AD3023"/>
    <w:rsid w:val="00AE724A"/>
    <w:rsid w:val="00AF1603"/>
    <w:rsid w:val="00B06EB4"/>
    <w:rsid w:val="00B25CD9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15625"/>
    <w:rsid w:val="00C540DF"/>
    <w:rsid w:val="00C56311"/>
    <w:rsid w:val="00C605BF"/>
    <w:rsid w:val="00C627FC"/>
    <w:rsid w:val="00C634F8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5169"/>
    <w:rsid w:val="00EF1F82"/>
    <w:rsid w:val="00EF58C8"/>
    <w:rsid w:val="00F2122D"/>
    <w:rsid w:val="00F237CA"/>
    <w:rsid w:val="00F23FAD"/>
    <w:rsid w:val="00F337D6"/>
    <w:rsid w:val="00F45097"/>
    <w:rsid w:val="00F5569E"/>
    <w:rsid w:val="00F644A5"/>
    <w:rsid w:val="00F71E1E"/>
    <w:rsid w:val="00F955FE"/>
    <w:rsid w:val="00FA1618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2017-12-22T16:03:00Z</cp:lastPrinted>
  <dcterms:created xsi:type="dcterms:W3CDTF">2017-12-23T05:51:00Z</dcterms:created>
  <dcterms:modified xsi:type="dcterms:W3CDTF">2017-12-23T05:57:00Z</dcterms:modified>
</cp:coreProperties>
</file>